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FB5" w:rsidRDefault="00DB5CF2">
      <w:pPr>
        <w:rPr>
          <w:sz w:val="0"/>
          <w:szCs w:val="0"/>
        </w:rPr>
      </w:pPr>
      <w:r>
        <w:br w:type="page"/>
      </w:r>
      <w:r w:rsidR="00912A3A" w:rsidRPr="00912A3A"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1690" cy="10686553"/>
            <wp:effectExtent l="0" t="0" r="0" b="0"/>
            <wp:wrapNone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4FB5" w:rsidRPr="00DB5CF2" w:rsidRDefault="00DB5CF2">
      <w:pPr>
        <w:rPr>
          <w:sz w:val="0"/>
          <w:szCs w:val="0"/>
          <w:lang w:val="ru-RU"/>
        </w:rPr>
      </w:pPr>
      <w:r w:rsidRPr="00DB5CF2">
        <w:rPr>
          <w:lang w:val="ru-RU"/>
        </w:rPr>
        <w:lastRenderedPageBreak/>
        <w:br w:type="page"/>
      </w:r>
      <w:r w:rsidR="00912A3A" w:rsidRPr="00912A3A">
        <w:rPr>
          <w:noProof/>
          <w:lang w:val="ru-RU"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61690" cy="10686553"/>
            <wp:effectExtent l="0" t="0" r="0" b="0"/>
            <wp:wrapNone/>
            <wp:docPr id="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90"/>
        <w:gridCol w:w="1484"/>
        <w:gridCol w:w="1749"/>
        <w:gridCol w:w="4808"/>
        <w:gridCol w:w="972"/>
      </w:tblGrid>
      <w:tr w:rsidR="00F44FB5" w:rsidTr="00DB5CF2">
        <w:trPr>
          <w:trHeight w:hRule="exact" w:val="416"/>
        </w:trPr>
        <w:tc>
          <w:tcPr>
            <w:tcW w:w="449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47.04.01 ФМ-18.plx</w:t>
            </w:r>
          </w:p>
        </w:tc>
        <w:tc>
          <w:tcPr>
            <w:tcW w:w="4808" w:type="dxa"/>
          </w:tcPr>
          <w:p w:rsidR="00F44FB5" w:rsidRDefault="00F44FB5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44FB5" w:rsidRPr="00470A2F" w:rsidTr="00DB5C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44FB5" w:rsidRPr="00470A2F" w:rsidTr="00DB5CF2">
        <w:trPr>
          <w:trHeight w:hRule="exact" w:val="116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изучения дисциплины – программа курса имеет целью сформировать у студентов теоретические представления о русской философии, ее проблемах, специфической методологии, взаимосвязи с религией, выявить специфику различных теоретических подходов к русской философии в традиции мысли, что способствует повышению качества профессионального образования на основе овладения общекультурными компетенциями, содействующими подготовке магистров по специальности «философия».</w:t>
            </w:r>
          </w:p>
        </w:tc>
      </w:tr>
      <w:tr w:rsidR="00F44FB5" w:rsidTr="00DB5CF2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44FB5" w:rsidRPr="00470A2F" w:rsidTr="00DB5CF2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представления об этапах становления истории отечественной мысли</w:t>
            </w:r>
          </w:p>
        </w:tc>
      </w:tr>
      <w:tr w:rsidR="00F44FB5" w:rsidRPr="00470A2F" w:rsidTr="00DB5CF2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навыки анализа текстов отечественных мыслителей</w:t>
            </w:r>
          </w:p>
        </w:tc>
      </w:tr>
      <w:tr w:rsidR="00F44FB5" w:rsidRPr="00470A2F" w:rsidTr="00DB5CF2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навыки анализа взаимосвязи воззрений отечественных и западноевропейских мыслителей</w:t>
            </w:r>
          </w:p>
        </w:tc>
      </w:tr>
      <w:tr w:rsidR="00F44FB5" w:rsidRPr="00470A2F" w:rsidTr="00DB5CF2">
        <w:trPr>
          <w:trHeight w:hRule="exact" w:val="277"/>
        </w:trPr>
        <w:tc>
          <w:tcPr>
            <w:tcW w:w="771" w:type="dxa"/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1484" w:type="dxa"/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4808" w:type="dxa"/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F44FB5" w:rsidRPr="00DB5CF2" w:rsidRDefault="00F44FB5">
            <w:pPr>
              <w:rPr>
                <w:lang w:val="ru-RU"/>
              </w:rPr>
            </w:pPr>
          </w:p>
        </w:tc>
      </w:tr>
      <w:tr w:rsidR="00F44FB5" w:rsidRPr="00470A2F" w:rsidTr="00DB5C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44FB5" w:rsidTr="00DB5CF2">
        <w:trPr>
          <w:trHeight w:hRule="exact" w:val="277"/>
        </w:trPr>
        <w:tc>
          <w:tcPr>
            <w:tcW w:w="27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F44FB5" w:rsidRPr="00470A2F" w:rsidTr="00DB5CF2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44FB5" w:rsidRPr="00470A2F" w:rsidTr="00DB5CF2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проблемы классической философии</w:t>
            </w:r>
          </w:p>
        </w:tc>
      </w:tr>
      <w:tr w:rsidR="00F44FB5" w:rsidTr="00DB5CF2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</w:tr>
      <w:tr w:rsidR="00F44FB5" w:rsidTr="00DB5CF2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F44FB5" w:rsidTr="00DB5CF2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F44FB5" w:rsidTr="00DB5CF2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медиаэкономики</w:t>
            </w:r>
            <w:proofErr w:type="spellEnd"/>
          </w:p>
        </w:tc>
      </w:tr>
      <w:tr w:rsidR="00F44FB5" w:rsidRPr="00470A2F" w:rsidTr="00DB5CF2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44FB5" w:rsidTr="00DB5CF2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европейской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мистики</w:t>
            </w:r>
            <w:proofErr w:type="spellEnd"/>
          </w:p>
        </w:tc>
      </w:tr>
      <w:tr w:rsidR="00F44FB5" w:rsidTr="00DB5CF2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</w:p>
        </w:tc>
      </w:tr>
      <w:tr w:rsidR="00F44FB5" w:rsidTr="00DB5CF2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Феноменология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</w:p>
        </w:tc>
      </w:tr>
      <w:tr w:rsidR="00F44FB5" w:rsidTr="00DB5CF2">
        <w:trPr>
          <w:trHeight w:hRule="exact" w:val="277"/>
        </w:trPr>
        <w:tc>
          <w:tcPr>
            <w:tcW w:w="771" w:type="dxa"/>
          </w:tcPr>
          <w:p w:rsidR="00F44FB5" w:rsidRDefault="00F44FB5"/>
        </w:tc>
        <w:tc>
          <w:tcPr>
            <w:tcW w:w="490" w:type="dxa"/>
          </w:tcPr>
          <w:p w:rsidR="00F44FB5" w:rsidRDefault="00F44FB5"/>
        </w:tc>
        <w:tc>
          <w:tcPr>
            <w:tcW w:w="1484" w:type="dxa"/>
          </w:tcPr>
          <w:p w:rsidR="00F44FB5" w:rsidRDefault="00F44FB5"/>
        </w:tc>
        <w:tc>
          <w:tcPr>
            <w:tcW w:w="1749" w:type="dxa"/>
          </w:tcPr>
          <w:p w:rsidR="00F44FB5" w:rsidRDefault="00F44FB5"/>
        </w:tc>
        <w:tc>
          <w:tcPr>
            <w:tcW w:w="4808" w:type="dxa"/>
          </w:tcPr>
          <w:p w:rsidR="00F44FB5" w:rsidRDefault="00F44FB5"/>
        </w:tc>
        <w:tc>
          <w:tcPr>
            <w:tcW w:w="972" w:type="dxa"/>
          </w:tcPr>
          <w:p w:rsidR="00F44FB5" w:rsidRDefault="00F44FB5"/>
        </w:tc>
      </w:tr>
      <w:tr w:rsidR="00F44FB5" w:rsidRPr="00470A2F" w:rsidTr="00DB5CF2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44FB5" w:rsidRPr="00470A2F" w:rsidTr="00DB5CF2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     готовностью к саморазвитию, самореализации, использованию творческого потенциала</w:t>
            </w:r>
          </w:p>
        </w:tc>
      </w:tr>
      <w:tr w:rsidR="00F44FB5" w:rsidTr="00DB5C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4FB5" w:rsidTr="00DB5CF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дискуссии</w:t>
            </w:r>
            <w:proofErr w:type="spellEnd"/>
          </w:p>
        </w:tc>
      </w:tr>
      <w:tr w:rsidR="00F44FB5" w:rsidRPr="00470A2F" w:rsidTr="00DB5CF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анализа текстов отечественных философов</w:t>
            </w:r>
          </w:p>
        </w:tc>
      </w:tr>
      <w:tr w:rsidR="00F44FB5" w:rsidTr="00DB5CF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становления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</w:tr>
      <w:tr w:rsidR="00F44FB5" w:rsidTr="00DB5C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4FB5" w:rsidRPr="00470A2F" w:rsidTr="00DB5CF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взаимосвязь учений отечественных мыслителей и западноевропейской традиции</w:t>
            </w:r>
          </w:p>
        </w:tc>
      </w:tr>
      <w:tr w:rsidR="00F44FB5" w:rsidRPr="00470A2F" w:rsidTr="00DB5CF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закономерность развития учений русской философии</w:t>
            </w:r>
          </w:p>
        </w:tc>
      </w:tr>
      <w:tr w:rsidR="00F44FB5" w:rsidRPr="00470A2F" w:rsidTr="00DB5CF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преемственность в развитии философских идей</w:t>
            </w:r>
          </w:p>
        </w:tc>
      </w:tr>
      <w:tr w:rsidR="00F44FB5" w:rsidTr="00DB5C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4FB5" w:rsidTr="00DB5CF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компаративного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</w:p>
        </w:tc>
      </w:tr>
      <w:tr w:rsidR="00F44FB5" w:rsidRPr="00470A2F" w:rsidTr="00DB5CF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реконструкции философских проблем в отечественной традиции</w:t>
            </w:r>
          </w:p>
        </w:tc>
      </w:tr>
      <w:tr w:rsidR="00F44FB5" w:rsidTr="00DB5CF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proofErr w:type="spellEnd"/>
          </w:p>
        </w:tc>
      </w:tr>
      <w:tr w:rsidR="00F44FB5" w:rsidRPr="00470A2F" w:rsidTr="00DB5CF2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владением углубленным знанием современных проблем философии, готовностью предлагать и </w:t>
            </w:r>
            <w:proofErr w:type="spellStart"/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аргументированно</w:t>
            </w:r>
            <w:proofErr w:type="spellEnd"/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обосновывать способы их решения</w:t>
            </w:r>
          </w:p>
        </w:tc>
      </w:tr>
      <w:tr w:rsidR="00F44FB5" w:rsidTr="00DB5C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4FB5" w:rsidRPr="00470A2F" w:rsidTr="00DB5CF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ключевые персоналии в отечественной традиции</w:t>
            </w:r>
          </w:p>
        </w:tc>
      </w:tr>
      <w:tr w:rsidR="00F44FB5" w:rsidRPr="00470A2F" w:rsidTr="00DB5CF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и школы отечественной мысли</w:t>
            </w:r>
          </w:p>
        </w:tc>
      </w:tr>
      <w:tr w:rsidR="00F44FB5" w:rsidRPr="00470A2F" w:rsidTr="00DB5CF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становления отечественной философской традиции</w:t>
            </w:r>
          </w:p>
        </w:tc>
      </w:tr>
      <w:tr w:rsidR="00F44FB5" w:rsidTr="00DB5C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4FB5" w:rsidTr="00DB5CF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мыслителей</w:t>
            </w:r>
            <w:proofErr w:type="spellEnd"/>
          </w:p>
        </w:tc>
      </w:tr>
      <w:tr w:rsidR="00F44FB5" w:rsidTr="00DB5CF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сопоставлять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воззрения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мыслителей</w:t>
            </w:r>
            <w:proofErr w:type="spellEnd"/>
          </w:p>
        </w:tc>
      </w:tr>
      <w:tr w:rsidR="00F44FB5" w:rsidRPr="00470A2F" w:rsidTr="00DB5CF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сходства и различия учений отечественных и западноевропейских философов</w:t>
            </w:r>
          </w:p>
        </w:tc>
      </w:tr>
      <w:tr w:rsidR="00F44FB5" w:rsidTr="00DB5C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4FB5" w:rsidTr="00DB5CF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proofErr w:type="spellEnd"/>
          </w:p>
        </w:tc>
      </w:tr>
      <w:tr w:rsidR="00F44FB5" w:rsidRPr="00470A2F" w:rsidTr="00DB5CF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компаративного анализа философских учений</w:t>
            </w:r>
          </w:p>
        </w:tc>
      </w:tr>
      <w:tr w:rsidR="00F44FB5" w:rsidTr="00DB5CF2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результатов</w:t>
            </w:r>
            <w:proofErr w:type="spellEnd"/>
          </w:p>
        </w:tc>
      </w:tr>
    </w:tbl>
    <w:p w:rsidR="00F44FB5" w:rsidRDefault="00DB5CF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2"/>
        <w:gridCol w:w="168"/>
        <w:gridCol w:w="3391"/>
        <w:gridCol w:w="940"/>
        <w:gridCol w:w="681"/>
        <w:gridCol w:w="1096"/>
        <w:gridCol w:w="1228"/>
        <w:gridCol w:w="661"/>
        <w:gridCol w:w="382"/>
        <w:gridCol w:w="965"/>
      </w:tblGrid>
      <w:tr w:rsidR="00F44FB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F44FB5" w:rsidRDefault="00F44FB5"/>
        </w:tc>
        <w:tc>
          <w:tcPr>
            <w:tcW w:w="710" w:type="dxa"/>
          </w:tcPr>
          <w:p w:rsidR="00F44FB5" w:rsidRDefault="00F44FB5"/>
        </w:tc>
        <w:tc>
          <w:tcPr>
            <w:tcW w:w="1135" w:type="dxa"/>
          </w:tcPr>
          <w:p w:rsidR="00F44FB5" w:rsidRDefault="00F44FB5"/>
        </w:tc>
        <w:tc>
          <w:tcPr>
            <w:tcW w:w="1277" w:type="dxa"/>
          </w:tcPr>
          <w:p w:rsidR="00F44FB5" w:rsidRDefault="00F44FB5"/>
        </w:tc>
        <w:tc>
          <w:tcPr>
            <w:tcW w:w="710" w:type="dxa"/>
          </w:tcPr>
          <w:p w:rsidR="00F44FB5" w:rsidRDefault="00F44FB5"/>
        </w:tc>
        <w:tc>
          <w:tcPr>
            <w:tcW w:w="426" w:type="dxa"/>
          </w:tcPr>
          <w:p w:rsidR="00F44FB5" w:rsidRDefault="00F44F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44FB5" w:rsidRPr="00470A2F">
        <w:trPr>
          <w:trHeight w:hRule="exact" w:val="416"/>
        </w:trPr>
        <w:tc>
          <w:tcPr>
            <w:tcW w:w="1078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44FB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4FB5" w:rsidRPr="00470A2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и школы русской философии</w:t>
            </w:r>
          </w:p>
        </w:tc>
      </w:tr>
      <w:tr w:rsidR="00F44FB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4FB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тексты</w:t>
            </w:r>
            <w:proofErr w:type="spellEnd"/>
          </w:p>
        </w:tc>
      </w:tr>
      <w:tr w:rsidR="00F44FB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4FB5" w:rsidRPr="00470A2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навыки компаративного анализа отечественных и западноевропейских учений</w:t>
            </w:r>
          </w:p>
        </w:tc>
      </w:tr>
      <w:tr w:rsidR="00F44FB5" w:rsidRPr="00470A2F">
        <w:trPr>
          <w:trHeight w:hRule="exact" w:val="277"/>
        </w:trPr>
        <w:tc>
          <w:tcPr>
            <w:tcW w:w="766" w:type="dxa"/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4FB5" w:rsidRPr="00DB5CF2" w:rsidRDefault="00F44FB5">
            <w:pPr>
              <w:rPr>
                <w:lang w:val="ru-RU"/>
              </w:rPr>
            </w:pPr>
          </w:p>
        </w:tc>
      </w:tr>
      <w:tr w:rsidR="00F44FB5" w:rsidRPr="00470A2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44FB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44FB5" w:rsidRPr="00470A2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F44FB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Становление </w:t>
            </w:r>
            <w:proofErr w:type="gramStart"/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философской</w:t>
            </w:r>
            <w:proofErr w:type="gramEnd"/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мысли на Руси (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</w:t>
            </w:r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—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F44FB5">
            <w:pPr>
              <w:rPr>
                <w:lang w:val="ru-RU"/>
              </w:rPr>
            </w:pPr>
          </w:p>
        </w:tc>
      </w:tr>
      <w:tr w:rsidR="00F44FB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Философская мысль в древнерусской культуре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ее особенности</w:t>
            </w:r>
          </w:p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F44FB5"/>
        </w:tc>
      </w:tr>
      <w:tr w:rsidR="00F44FB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Философско-мировоззренческие идеи в культуре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Киевской Руси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</w:t>
            </w:r>
          </w:p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F44FB5"/>
        </w:tc>
      </w:tr>
      <w:tr w:rsidR="00F44FB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Философские идеи в культуре Московской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Руси</w:t>
            </w:r>
          </w:p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F44FB5"/>
        </w:tc>
      </w:tr>
      <w:tr w:rsidR="00F44FB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философия в контексте отечественной культурной традиции /</w:t>
            </w:r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F44FB5"/>
        </w:tc>
      </w:tr>
      <w:tr w:rsidR="00F44FB5" w:rsidRPr="00470A2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F44FB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Философия в России </w:t>
            </w:r>
            <w:proofErr w:type="gramStart"/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VIII</w:t>
            </w:r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F44FB5">
            <w:pPr>
              <w:rPr>
                <w:lang w:val="ru-RU"/>
              </w:rPr>
            </w:pPr>
          </w:p>
        </w:tc>
      </w:tr>
      <w:tr w:rsidR="00F44FB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Философско-богословская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F44FB5"/>
        </w:tc>
      </w:tr>
      <w:tr w:rsidR="00F44FB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развитие светской философии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F44FB5"/>
        </w:tc>
      </w:tr>
      <w:tr w:rsidR="00F44FB5" w:rsidRPr="00470A2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F44FB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Русская философия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F44FB5">
            <w:pPr>
              <w:rPr>
                <w:lang w:val="ru-RU"/>
              </w:rPr>
            </w:pPr>
          </w:p>
        </w:tc>
      </w:tr>
      <w:tr w:rsidR="00F44FB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Воззрения Чаадаева. Славянофилы и западники.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F44FB5"/>
        </w:tc>
      </w:tr>
      <w:tr w:rsidR="00F44FB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Историософия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П.Я. Чаадаева /</w:t>
            </w:r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F44FB5"/>
        </w:tc>
      </w:tr>
      <w:tr w:rsidR="00F44FB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истории Н.Я. Данилевского и К.Н. Леонтьева /</w:t>
            </w:r>
            <w:proofErr w:type="spellStart"/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F44FB5"/>
        </w:tc>
      </w:tr>
    </w:tbl>
    <w:p w:rsidR="00F44FB5" w:rsidRDefault="00DB5CF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3"/>
        <w:gridCol w:w="3497"/>
        <w:gridCol w:w="905"/>
        <w:gridCol w:w="667"/>
        <w:gridCol w:w="1086"/>
        <w:gridCol w:w="1231"/>
        <w:gridCol w:w="655"/>
        <w:gridCol w:w="375"/>
        <w:gridCol w:w="925"/>
      </w:tblGrid>
      <w:tr w:rsidR="00F44FB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F44FB5" w:rsidRDefault="00F44FB5"/>
        </w:tc>
        <w:tc>
          <w:tcPr>
            <w:tcW w:w="710" w:type="dxa"/>
          </w:tcPr>
          <w:p w:rsidR="00F44FB5" w:rsidRDefault="00F44FB5"/>
        </w:tc>
        <w:tc>
          <w:tcPr>
            <w:tcW w:w="1135" w:type="dxa"/>
          </w:tcPr>
          <w:p w:rsidR="00F44FB5" w:rsidRDefault="00F44FB5"/>
        </w:tc>
        <w:tc>
          <w:tcPr>
            <w:tcW w:w="1277" w:type="dxa"/>
          </w:tcPr>
          <w:p w:rsidR="00F44FB5" w:rsidRDefault="00F44FB5"/>
        </w:tc>
        <w:tc>
          <w:tcPr>
            <w:tcW w:w="710" w:type="dxa"/>
          </w:tcPr>
          <w:p w:rsidR="00F44FB5" w:rsidRDefault="00F44FB5"/>
        </w:tc>
        <w:tc>
          <w:tcPr>
            <w:tcW w:w="426" w:type="dxa"/>
          </w:tcPr>
          <w:p w:rsidR="00F44FB5" w:rsidRDefault="00F44F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44FB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Историософская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проблематика в русской мысли 19 века /</w:t>
            </w:r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F44FB5"/>
        </w:tc>
      </w:tr>
      <w:tr w:rsidR="00F44FB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философия и литература: философские искания Ф.М. Достоевского Л.Н. Толстого /</w:t>
            </w:r>
            <w:proofErr w:type="spellStart"/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F44FB5"/>
        </w:tc>
      </w:tr>
      <w:tr w:rsidR="00F44FB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Литературоцентричность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F44FB5"/>
        </w:tc>
      </w:tr>
      <w:tr w:rsidR="00F44FB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всеединства. Философская мысль в духовных академиях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F44FB5"/>
        </w:tc>
      </w:tr>
      <w:tr w:rsidR="00F44FB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философия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/</w:t>
            </w:r>
            <w:proofErr w:type="spellStart"/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F44FB5"/>
        </w:tc>
      </w:tr>
      <w:tr w:rsidR="00F44FB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Философская мысль в русской эмиграции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F44FB5"/>
        </w:tc>
      </w:tr>
      <w:tr w:rsidR="00F44FB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F44FB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F44FB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F44FB5"/>
        </w:tc>
      </w:tr>
      <w:tr w:rsidR="00F44FB5">
        <w:trPr>
          <w:trHeight w:hRule="exact" w:val="277"/>
        </w:trPr>
        <w:tc>
          <w:tcPr>
            <w:tcW w:w="993" w:type="dxa"/>
          </w:tcPr>
          <w:p w:rsidR="00F44FB5" w:rsidRDefault="00F44FB5"/>
        </w:tc>
        <w:tc>
          <w:tcPr>
            <w:tcW w:w="3687" w:type="dxa"/>
          </w:tcPr>
          <w:p w:rsidR="00F44FB5" w:rsidRDefault="00F44FB5"/>
        </w:tc>
        <w:tc>
          <w:tcPr>
            <w:tcW w:w="851" w:type="dxa"/>
          </w:tcPr>
          <w:p w:rsidR="00F44FB5" w:rsidRDefault="00F44FB5"/>
        </w:tc>
        <w:tc>
          <w:tcPr>
            <w:tcW w:w="710" w:type="dxa"/>
          </w:tcPr>
          <w:p w:rsidR="00F44FB5" w:rsidRDefault="00F44FB5"/>
        </w:tc>
        <w:tc>
          <w:tcPr>
            <w:tcW w:w="1135" w:type="dxa"/>
          </w:tcPr>
          <w:p w:rsidR="00F44FB5" w:rsidRDefault="00F44FB5"/>
        </w:tc>
        <w:tc>
          <w:tcPr>
            <w:tcW w:w="1277" w:type="dxa"/>
          </w:tcPr>
          <w:p w:rsidR="00F44FB5" w:rsidRDefault="00F44FB5"/>
        </w:tc>
        <w:tc>
          <w:tcPr>
            <w:tcW w:w="710" w:type="dxa"/>
          </w:tcPr>
          <w:p w:rsidR="00F44FB5" w:rsidRDefault="00F44FB5"/>
        </w:tc>
        <w:tc>
          <w:tcPr>
            <w:tcW w:w="426" w:type="dxa"/>
          </w:tcPr>
          <w:p w:rsidR="00F44FB5" w:rsidRDefault="00F44FB5"/>
        </w:tc>
        <w:tc>
          <w:tcPr>
            <w:tcW w:w="993" w:type="dxa"/>
          </w:tcPr>
          <w:p w:rsidR="00F44FB5" w:rsidRDefault="00F44FB5"/>
        </w:tc>
      </w:tr>
      <w:tr w:rsidR="00F44FB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44FB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44FB5" w:rsidRPr="00470A2F">
        <w:trPr>
          <w:trHeight w:hRule="exact" w:val="641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семестр)</w:t>
            </w:r>
          </w:p>
          <w:p w:rsidR="00F44FB5" w:rsidRPr="00DB5CF2" w:rsidRDefault="00F44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Специфика и периодизация русской философии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"Слово о Законе и благодати" митр. Иллариона как образец </w:t>
            </w:r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древнерусской</w:t>
            </w:r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историософии</w:t>
            </w:r>
            <w:proofErr w:type="spellEnd"/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Формирование концепции "Москва - третий Рим"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В.Н. Татищев: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историософия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антропология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Жизнь и учение Г.С. Сковороды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Университетская светская философия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А.Н. Радищев: гносеология, онтология и антропология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Специфика русской философии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Историософия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П.Я. Чаадаева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Философские воззрения славянофилов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Н.Я. Данилевский как разработчик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цивилизационного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подхода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К. Леонтьев как разработчик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цивилизационного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подхода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В.С. Соловьев как первый систематик русской философии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Философские взгляды А.И. Герцена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Философия русского анархизма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Философские взгляды С.Н. Трубецкого и Е.Н. Трубецкого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Творческая эволюция С.Н. Булгакова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Творчество В.Ф. Эрна: полемика вокруг журнала "Логос"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С.Л. Франк: гносеология, философская психология, онтология и этика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"Конкретная метафизика" П. Флоренского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"Метафизика Всеединства" Л.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Карсавина</w:t>
            </w:r>
            <w:proofErr w:type="spellEnd"/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Религиозный персонализм Н. Бердяева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Иррационализм Л.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Шестова</w:t>
            </w:r>
            <w:proofErr w:type="spellEnd"/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Философская система Г, Плеханова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В.И. Ленин как философ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Философские дискуссии 20-х годов 20 века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Диалектика Э.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Ильенкова</w:t>
            </w:r>
            <w:proofErr w:type="spellEnd"/>
          </w:p>
        </w:tc>
      </w:tr>
      <w:tr w:rsidR="00F44FB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</w:tbl>
    <w:p w:rsidR="00F44FB5" w:rsidRDefault="00DB5CF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49"/>
        <w:gridCol w:w="1960"/>
        <w:gridCol w:w="1857"/>
        <w:gridCol w:w="3052"/>
        <w:gridCol w:w="1671"/>
        <w:gridCol w:w="985"/>
      </w:tblGrid>
      <w:tr w:rsidR="00F44FB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F44FB5" w:rsidRDefault="00F44FB5"/>
        </w:tc>
        <w:tc>
          <w:tcPr>
            <w:tcW w:w="1702" w:type="dxa"/>
          </w:tcPr>
          <w:p w:rsidR="00F44FB5" w:rsidRDefault="00F44F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44FB5" w:rsidRPr="00470A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44F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44F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F44FB5">
        <w:trPr>
          <w:trHeight w:hRule="exact" w:val="277"/>
        </w:trPr>
        <w:tc>
          <w:tcPr>
            <w:tcW w:w="710" w:type="dxa"/>
          </w:tcPr>
          <w:p w:rsidR="00F44FB5" w:rsidRDefault="00F44FB5"/>
        </w:tc>
        <w:tc>
          <w:tcPr>
            <w:tcW w:w="1986" w:type="dxa"/>
          </w:tcPr>
          <w:p w:rsidR="00F44FB5" w:rsidRDefault="00F44FB5"/>
        </w:tc>
        <w:tc>
          <w:tcPr>
            <w:tcW w:w="1986" w:type="dxa"/>
          </w:tcPr>
          <w:p w:rsidR="00F44FB5" w:rsidRDefault="00F44FB5"/>
        </w:tc>
        <w:tc>
          <w:tcPr>
            <w:tcW w:w="3403" w:type="dxa"/>
          </w:tcPr>
          <w:p w:rsidR="00F44FB5" w:rsidRDefault="00F44FB5"/>
        </w:tc>
        <w:tc>
          <w:tcPr>
            <w:tcW w:w="1702" w:type="dxa"/>
          </w:tcPr>
          <w:p w:rsidR="00F44FB5" w:rsidRDefault="00F44FB5"/>
        </w:tc>
        <w:tc>
          <w:tcPr>
            <w:tcW w:w="993" w:type="dxa"/>
          </w:tcPr>
          <w:p w:rsidR="00F44FB5" w:rsidRDefault="00F44FB5"/>
        </w:tc>
      </w:tr>
      <w:tr w:rsidR="00F44FB5" w:rsidRPr="00470A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44F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44F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44FB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F44FB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44FB5" w:rsidRPr="00470A2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Зеньковский В. В., Сурис Л.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=36337</w:t>
            </w:r>
          </w:p>
        </w:tc>
      </w:tr>
      <w:tr w:rsidR="00F44FB5" w:rsidRPr="00470A2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Грядовой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=115302</w:t>
            </w:r>
          </w:p>
        </w:tc>
      </w:tr>
      <w:tr w:rsidR="00F44FB5" w:rsidRPr="00470A2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Степанович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=494935</w:t>
            </w:r>
          </w:p>
        </w:tc>
      </w:tr>
      <w:tr w:rsidR="00F44F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44FB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F44FB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44FB5" w:rsidRPr="00470A2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Шапошников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 истории русской мысли. Философско-педагогические очерки: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=233176</w:t>
            </w:r>
          </w:p>
        </w:tc>
      </w:tr>
      <w:tr w:rsidR="00F44FB5" w:rsidRPr="00470A2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today: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=274406</w:t>
            </w:r>
          </w:p>
        </w:tc>
      </w:tr>
      <w:tr w:rsidR="00F44FB5" w:rsidRPr="00470A2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470A2F" w:rsidRDefault="00470A2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470A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Ташлыкова</w:t>
            </w:r>
            <w:proofErr w:type="spellEnd"/>
            <w:r w:rsidRPr="00470A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Н. Ю.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(автор-составитель)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470A2F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0A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философии: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МГИМ им. А. Г.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Шнитке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=429321</w:t>
            </w:r>
          </w:p>
        </w:tc>
      </w:tr>
      <w:tr w:rsidR="00F44FB5" w:rsidRPr="00470A2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0A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Акулова А. А.,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Ковелина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 Самойлов С. Ф.,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Шалин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философии: курс лекций в конспективном изложении: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=437289</w:t>
            </w:r>
          </w:p>
        </w:tc>
      </w:tr>
      <w:tr w:rsidR="00F44F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44FB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F44FB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44FB5" w:rsidRPr="00470A2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Перцев А. В.,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Звиревич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Т., Емельянов Б. В.,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Ионайтис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Б., Черепанова Е.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=275719</w:t>
            </w:r>
          </w:p>
        </w:tc>
      </w:tr>
      <w:tr w:rsidR="00F44FB5" w:rsidRPr="00470A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44FB5" w:rsidRPr="00470A2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Лишаев, С.А. История русской философии: Курс лекций</w:t>
            </w:r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С.А. Лишаев. - Москва</w:t>
            </w:r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2013. - 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Кн. 1. Вторая половина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(Философская мысль в пореформенной России) . - 225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978-5-4458-4171-5</w:t>
            </w:r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</w:t>
            </w:r>
          </w:p>
        </w:tc>
      </w:tr>
      <w:tr w:rsidR="00F44FB5" w:rsidRPr="00470A2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философия в текстах: хрестоматия-справочник</w:t>
            </w:r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ред. Л.И. Пахарь. - Санкт-Петербург</w:t>
            </w:r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2012. - 527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978-5-91419-621-6</w:t>
            </w:r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F44FB5" w:rsidRPr="00470A2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Емельянов, Б.В. Три века русской философии.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 :</w:t>
            </w:r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Б.В. Емельянов ; Министерство образования и науки Российской Федерации, Уральский федеральный университет им. первого Президента России Б. Н. Ельцина. - Екатеринбург</w:t>
            </w:r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Уральского университета, 2013. - 430 с.</w:t>
            </w:r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978-5-7996-1034-0</w:t>
            </w:r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</w:t>
            </w:r>
          </w:p>
        </w:tc>
      </w:tr>
      <w:tr w:rsidR="00F44F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44FB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,PowerPoint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Reader.</w:t>
            </w:r>
          </w:p>
        </w:tc>
      </w:tr>
      <w:tr w:rsidR="00F44F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44FB5" w:rsidRPr="00470A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ЭБС «Университетская библиотека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F44FB5" w:rsidRPr="00470A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 библиотека</w:t>
            </w:r>
          </w:p>
        </w:tc>
      </w:tr>
      <w:tr w:rsidR="00F44FB5" w:rsidRPr="00470A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Российская государственная библиотека</w:t>
            </w:r>
          </w:p>
        </w:tc>
      </w:tr>
      <w:tr w:rsidR="00F44FB5" w:rsidRPr="00470A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philisophy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- Философский портал</w:t>
            </w:r>
          </w:p>
        </w:tc>
      </w:tr>
    </w:tbl>
    <w:p w:rsidR="00F44FB5" w:rsidRPr="00DB5CF2" w:rsidRDefault="00DB5CF2">
      <w:pPr>
        <w:rPr>
          <w:sz w:val="0"/>
          <w:szCs w:val="0"/>
          <w:lang w:val="ru-RU"/>
        </w:rPr>
      </w:pPr>
      <w:r w:rsidRPr="00DB5CF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1"/>
        <w:gridCol w:w="3729"/>
        <w:gridCol w:w="4774"/>
        <w:gridCol w:w="990"/>
      </w:tblGrid>
      <w:tr w:rsidR="00F44FB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F44FB5" w:rsidRDefault="00F44F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44FB5" w:rsidRPr="00470A2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ethna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upelsinka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Центр религиоведческих исследований «Этна»</w:t>
            </w:r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:Интернет</w:t>
            </w:r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-библиотека образовательных изданий по религиоведению.</w:t>
            </w:r>
          </w:p>
        </w:tc>
      </w:tr>
      <w:tr w:rsidR="00F44FB5" w:rsidRPr="00470A2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библиотека философского факультета МГУ</w:t>
            </w:r>
          </w:p>
        </w:tc>
      </w:tr>
      <w:tr w:rsidR="00F44FB5" w:rsidRPr="00470A2F">
        <w:trPr>
          <w:trHeight w:hRule="exact" w:val="277"/>
        </w:trPr>
        <w:tc>
          <w:tcPr>
            <w:tcW w:w="766" w:type="dxa"/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4FB5" w:rsidRPr="00DB5CF2" w:rsidRDefault="00F44FB5">
            <w:pPr>
              <w:rPr>
                <w:lang w:val="ru-RU"/>
              </w:rPr>
            </w:pPr>
          </w:p>
        </w:tc>
      </w:tr>
      <w:tr w:rsidR="00F44FB5" w:rsidRPr="00470A2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44FB5" w:rsidRPr="00470A2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F44FB5" w:rsidRPr="00470A2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Default="00DB5C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F44FB5" w:rsidRPr="00470A2F">
        <w:trPr>
          <w:trHeight w:hRule="exact" w:val="277"/>
        </w:trPr>
        <w:tc>
          <w:tcPr>
            <w:tcW w:w="766" w:type="dxa"/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44FB5" w:rsidRPr="00DB5CF2" w:rsidRDefault="00F44FB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4FB5" w:rsidRPr="00DB5CF2" w:rsidRDefault="00F44FB5">
            <w:pPr>
              <w:rPr>
                <w:lang w:val="ru-RU"/>
              </w:rPr>
            </w:pPr>
          </w:p>
        </w:tc>
      </w:tr>
      <w:tr w:rsidR="00F44FB5" w:rsidRPr="00470A2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B5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44FB5" w:rsidRPr="00470A2F">
        <w:trPr>
          <w:trHeight w:hRule="exact" w:val="1058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Замалеев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А.Ф. Начальный курс русской философии: (Историческое введение). –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Спб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СПбФО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– 144 с.</w:t>
            </w:r>
          </w:p>
          <w:p w:rsidR="00F44FB5" w:rsidRPr="00DB5CF2" w:rsidRDefault="00F44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F44FB5" w:rsidRPr="00DB5CF2" w:rsidRDefault="00F44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сайте </w:t>
            </w:r>
            <w:proofErr w:type="spell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студентов.</w:t>
            </w:r>
          </w:p>
          <w:p w:rsidR="00F44FB5" w:rsidRPr="00DB5CF2" w:rsidRDefault="00F44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Устный ответ на семинарском занятии, эссе.</w:t>
            </w:r>
          </w:p>
          <w:p w:rsidR="00F44FB5" w:rsidRPr="00DB5CF2" w:rsidRDefault="00F44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и рекомендации для подготовки к семинарским занятиям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предлагается ряд общих рекомендаций: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обосновать.</w:t>
            </w:r>
          </w:p>
          <w:p w:rsidR="00F44FB5" w:rsidRPr="00DB5CF2" w:rsidRDefault="00F44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F44FB5" w:rsidRPr="00DB5CF2" w:rsidRDefault="00F44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3–5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Roman</w:t>
            </w:r>
            <w:proofErr w:type="gramStart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кегль</w:t>
            </w:r>
            <w:proofErr w:type="gramEnd"/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12, интервал – одинарный. Все поля  по 20 мм.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F44FB5" w:rsidRPr="00DB5CF2" w:rsidRDefault="00DB5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5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  <w:p w:rsidR="00F44FB5" w:rsidRPr="00DB5CF2" w:rsidRDefault="00F44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F44FB5" w:rsidRPr="00DB5CF2" w:rsidRDefault="00F44FB5">
      <w:pPr>
        <w:rPr>
          <w:lang w:val="ru-RU"/>
        </w:rPr>
      </w:pPr>
    </w:p>
    <w:sectPr w:rsidR="00F44FB5" w:rsidRPr="00DB5CF2" w:rsidSect="00F44FB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470A2F"/>
    <w:rsid w:val="007329C5"/>
    <w:rsid w:val="00912A3A"/>
    <w:rsid w:val="00D31453"/>
    <w:rsid w:val="00DB5CF2"/>
    <w:rsid w:val="00E209E2"/>
    <w:rsid w:val="00F44FB5"/>
    <w:rsid w:val="00F71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2043</Words>
  <Characters>11646</Characters>
  <Application>Microsoft Office Word</Application>
  <DocSecurity>0</DocSecurity>
  <Lines>97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ФМ-18_plx_Основные проблемы русской философии_</dc:title>
  <dc:creator>FastReport.NET</dc:creator>
  <cp:lastModifiedBy>Администратор</cp:lastModifiedBy>
  <cp:revision>5</cp:revision>
  <dcterms:created xsi:type="dcterms:W3CDTF">2019-08-29T12:00:00Z</dcterms:created>
  <dcterms:modified xsi:type="dcterms:W3CDTF">2019-08-29T14:02:00Z</dcterms:modified>
</cp:coreProperties>
</file>